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2D" w:rsidRDefault="005E4A2D" w:rsidP="005E4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8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ПР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Межпоселенческая  ц</w:t>
      </w:r>
      <w:r w:rsidRPr="0098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ентральная библиотека»</w:t>
      </w:r>
    </w:p>
    <w:p w:rsidR="005E4A2D" w:rsidRPr="00980458" w:rsidRDefault="005E4A2D" w:rsidP="005E4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98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Методико-библиографический отдел</w:t>
      </w:r>
    </w:p>
    <w:p w:rsidR="005E4A2D" w:rsidRDefault="005E4A2D" w:rsidP="005E4A2D"/>
    <w:p w:rsidR="005E4A2D" w:rsidRDefault="005E4A2D" w:rsidP="005E4A2D"/>
    <w:p w:rsidR="005E4A2D" w:rsidRDefault="005E4A2D" w:rsidP="005E4A2D">
      <w:bookmarkStart w:id="0" w:name="_GoBack"/>
      <w:r>
        <w:rPr>
          <w:noProof/>
          <w:lang w:eastAsia="ru-RU"/>
        </w:rPr>
        <w:drawing>
          <wp:inline distT="0" distB="0" distL="0" distR="0" wp14:anchorId="01371B3E" wp14:editId="3A1CBD1D">
            <wp:extent cx="5940425" cy="4079962"/>
            <wp:effectExtent l="0" t="0" r="3175" b="0"/>
            <wp:docPr id="2" name="Рисунок 2" descr="http://24smi.org/public/media/news/2013/05/15/1368613180-afgan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4smi.org/public/media/news/2013/05/15/1368613180-afgan_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4A2D" w:rsidRDefault="005E4A2D" w:rsidP="005E4A2D">
      <w:r>
        <w:rPr>
          <w:noProof/>
          <w:lang w:eastAsia="ru-RU"/>
        </w:rPr>
        <w:drawing>
          <wp:inline distT="0" distB="0" distL="0" distR="0" wp14:anchorId="7B8FE616" wp14:editId="5A7ADC84">
            <wp:extent cx="5934074" cy="2381250"/>
            <wp:effectExtent l="0" t="0" r="0" b="0"/>
            <wp:docPr id="5" name="Рисунок 5" descr="http://24smi.org/public/media/news/2013/05/15/1368613279-afgan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4smi.org/public/media/news/2013/05/15/1368613279-afgan_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91" cy="238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2D" w:rsidRPr="001A0F85" w:rsidRDefault="005E4A2D" w:rsidP="005E4A2D"/>
    <w:p w:rsidR="005E4A2D" w:rsidRPr="001A0F85" w:rsidRDefault="005E4A2D" w:rsidP="005E4A2D">
      <w:pPr>
        <w:pStyle w:val="1"/>
        <w:shd w:val="clear" w:color="auto" w:fill="FFFFFF"/>
        <w:spacing w:before="0" w:after="150" w:line="240" w:lineRule="atLeast"/>
        <w:rPr>
          <w:rFonts w:ascii="PT Sans Narrow" w:eastAsia="Times New Roman" w:hAnsi="PT Sans Narrow" w:cs="Times New Roman"/>
          <w:color w:val="2E2E2E"/>
          <w:kern w:val="36"/>
          <w:sz w:val="44"/>
          <w:szCs w:val="44"/>
          <w:lang w:eastAsia="ru-RU"/>
        </w:rPr>
      </w:pPr>
      <w:r w:rsidRPr="001A0F85">
        <w:rPr>
          <w:sz w:val="36"/>
          <w:szCs w:val="36"/>
        </w:rPr>
        <w:t xml:space="preserve">  </w:t>
      </w:r>
      <w:r w:rsidRPr="001A0F85">
        <w:rPr>
          <w:rFonts w:ascii="PT Sans Narrow" w:eastAsia="Times New Roman" w:hAnsi="PT Sans Narrow" w:cs="Times New Roman"/>
          <w:color w:val="2E2E2E"/>
          <w:kern w:val="36"/>
          <w:sz w:val="44"/>
          <w:szCs w:val="44"/>
          <w:lang w:eastAsia="ru-RU"/>
        </w:rPr>
        <w:t>25 лет со дня вывода войск из Афганистана</w:t>
      </w:r>
    </w:p>
    <w:p w:rsidR="005E4A2D" w:rsidRDefault="005E4A2D" w:rsidP="005E4A2D">
      <w:r>
        <w:t xml:space="preserve">                                  </w:t>
      </w:r>
    </w:p>
    <w:p w:rsidR="005E4A2D" w:rsidRPr="001A0F85" w:rsidRDefault="005E4A2D" w:rsidP="005E4A2D">
      <w:pPr>
        <w:rPr>
          <w:b/>
          <w:sz w:val="32"/>
          <w:szCs w:val="32"/>
        </w:rPr>
      </w:pPr>
      <w:r w:rsidRPr="001A0F85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         </w:t>
      </w:r>
      <w:r w:rsidRPr="001A0F85">
        <w:rPr>
          <w:b/>
          <w:sz w:val="32"/>
          <w:szCs w:val="32"/>
        </w:rPr>
        <w:t xml:space="preserve"> Песчанокопское 2014</w:t>
      </w:r>
    </w:p>
    <w:p w:rsidR="00CB1B78" w:rsidRDefault="00CB1B78" w:rsidP="00CB1B78">
      <w:pPr>
        <w:pStyle w:val="c13"/>
        <w:spacing w:before="0" w:beforeAutospacing="0" w:after="0" w:afterAutospacing="0"/>
        <w:ind w:firstLine="196"/>
        <w:jc w:val="both"/>
        <w:rPr>
          <w:rStyle w:val="c0"/>
          <w:b/>
          <w:bCs/>
          <w:color w:val="000000"/>
          <w:sz w:val="28"/>
          <w:szCs w:val="28"/>
        </w:rPr>
      </w:pPr>
    </w:p>
    <w:p w:rsidR="00CB1B78" w:rsidRDefault="00CB1B78" w:rsidP="00CB1B78">
      <w:pPr>
        <w:pStyle w:val="c13"/>
        <w:spacing w:before="0" w:beforeAutospacing="0" w:after="0" w:afterAutospacing="0"/>
        <w:ind w:firstLine="196"/>
        <w:jc w:val="both"/>
        <w:rPr>
          <w:rStyle w:val="c0"/>
          <w:b/>
          <w:bCs/>
          <w:color w:val="000000"/>
          <w:sz w:val="28"/>
          <w:szCs w:val="28"/>
        </w:rPr>
      </w:pPr>
    </w:p>
    <w:p w:rsidR="00CB1B78" w:rsidRPr="00CB1B78" w:rsidRDefault="00CB1B78" w:rsidP="00CB1B78">
      <w:pPr>
        <w:shd w:val="clear" w:color="auto" w:fill="FFFFFF"/>
        <w:spacing w:after="0" w:line="288" w:lineRule="atLeast"/>
        <w:outlineLvl w:val="0"/>
        <w:rPr>
          <w:rFonts w:ascii="Trebuchet MS" w:eastAsia="Times New Roman" w:hAnsi="Trebuchet MS" w:cs="Times New Roman"/>
          <w:color w:val="3B4D68"/>
          <w:kern w:val="36"/>
          <w:sz w:val="45"/>
          <w:szCs w:val="45"/>
          <w:lang w:eastAsia="ru-RU"/>
        </w:rPr>
      </w:pPr>
      <w:r w:rsidRPr="00CB1B78">
        <w:rPr>
          <w:rFonts w:ascii="Trebuchet MS" w:eastAsia="Times New Roman" w:hAnsi="Trebuchet MS" w:cs="Times New Roman"/>
          <w:color w:val="3B4D68"/>
          <w:kern w:val="36"/>
          <w:sz w:val="45"/>
          <w:szCs w:val="45"/>
          <w:lang w:eastAsia="ru-RU"/>
        </w:rPr>
        <w:t>25 лет назад советские войска были выведены из Афганистана</w:t>
      </w:r>
    </w:p>
    <w:p w:rsidR="00CB1B78" w:rsidRDefault="00CB1B78" w:rsidP="00CB1B78">
      <w:pPr>
        <w:spacing w:after="0" w:line="240" w:lineRule="auto"/>
        <w:rPr>
          <w:color w:val="000000"/>
          <w:sz w:val="29"/>
          <w:szCs w:val="29"/>
          <w:shd w:val="clear" w:color="auto" w:fill="FFFFFF"/>
        </w:rPr>
      </w:pPr>
      <w:r w:rsidRPr="00CB1B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BD6AF8" wp14:editId="25BD7AD8">
            <wp:extent cx="4924425" cy="4924425"/>
            <wp:effectExtent l="0" t="0" r="9525" b="9525"/>
            <wp:docPr id="1" name="ctl00_PlaceHolderMain_historyItem_image" descr="http://www.prlib.ru/History/Lists/history/Attachments/426/afgan%20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historyItem_image" descr="http://www.prlib.ru/History/Lists/history/Attachments/426/afgan%20mo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B78" w:rsidRDefault="00CB1B78" w:rsidP="00CB1B78">
      <w:pPr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  <w:r w:rsidRPr="00CB1B78">
        <w:rPr>
          <w:b/>
          <w:color w:val="000000"/>
          <w:sz w:val="32"/>
          <w:szCs w:val="32"/>
          <w:shd w:val="clear" w:color="auto" w:fill="FFFFFF"/>
        </w:rPr>
        <w:t>Слышите, опять поднялся ветер,</w:t>
      </w:r>
      <w:r w:rsidRPr="00CB1B78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CB1B78">
        <w:rPr>
          <w:b/>
          <w:color w:val="000000"/>
          <w:sz w:val="32"/>
          <w:szCs w:val="32"/>
        </w:rPr>
        <w:br/>
      </w:r>
      <w:r w:rsidRPr="00CB1B78">
        <w:rPr>
          <w:b/>
          <w:color w:val="000000"/>
          <w:sz w:val="32"/>
          <w:szCs w:val="32"/>
          <w:shd w:val="clear" w:color="auto" w:fill="FFFFFF"/>
        </w:rPr>
        <w:t>Где-то с вышины донесся гул.</w:t>
      </w:r>
      <w:r w:rsidRPr="00CB1B78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CB1B78">
        <w:rPr>
          <w:b/>
          <w:color w:val="000000"/>
          <w:sz w:val="32"/>
          <w:szCs w:val="32"/>
        </w:rPr>
        <w:br/>
      </w:r>
      <w:r w:rsidRPr="00CB1B78">
        <w:rPr>
          <w:b/>
          <w:color w:val="000000"/>
          <w:sz w:val="32"/>
          <w:szCs w:val="32"/>
          <w:shd w:val="clear" w:color="auto" w:fill="FFFFFF"/>
        </w:rPr>
        <w:t>Есть машины времени на свете-</w:t>
      </w:r>
      <w:r w:rsidRPr="00CB1B78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CB1B78">
        <w:rPr>
          <w:b/>
          <w:color w:val="000000"/>
          <w:sz w:val="32"/>
          <w:szCs w:val="32"/>
        </w:rPr>
        <w:br/>
      </w:r>
      <w:r w:rsidRPr="00CB1B78">
        <w:rPr>
          <w:b/>
          <w:color w:val="000000"/>
          <w:sz w:val="32"/>
          <w:szCs w:val="32"/>
          <w:shd w:val="clear" w:color="auto" w:fill="FFFFFF"/>
        </w:rPr>
        <w:t>Это самолет Москва-Кабул.</w:t>
      </w:r>
      <w:r w:rsidRPr="00CB1B78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CB1B78">
        <w:rPr>
          <w:b/>
          <w:color w:val="000000"/>
          <w:sz w:val="32"/>
          <w:szCs w:val="32"/>
        </w:rPr>
        <w:br/>
      </w:r>
      <w:r w:rsidRPr="00CB1B78">
        <w:rPr>
          <w:b/>
          <w:color w:val="000000"/>
          <w:sz w:val="32"/>
          <w:szCs w:val="32"/>
          <w:shd w:val="clear" w:color="auto" w:fill="FFFFFF"/>
        </w:rPr>
        <w:t>Время подустало в бурном беге,</w:t>
      </w:r>
      <w:r w:rsidRPr="00CB1B78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CB1B78">
        <w:rPr>
          <w:b/>
          <w:color w:val="000000"/>
          <w:sz w:val="32"/>
          <w:szCs w:val="32"/>
        </w:rPr>
        <w:br/>
      </w:r>
      <w:r w:rsidRPr="00CB1B78">
        <w:rPr>
          <w:b/>
          <w:color w:val="000000"/>
          <w:sz w:val="32"/>
          <w:szCs w:val="32"/>
          <w:shd w:val="clear" w:color="auto" w:fill="FFFFFF"/>
        </w:rPr>
        <w:t>Прилегло, чтоб новый взять разбег.</w:t>
      </w:r>
      <w:r w:rsidRPr="00CB1B78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CB1B78">
        <w:rPr>
          <w:b/>
          <w:color w:val="000000"/>
          <w:sz w:val="32"/>
          <w:szCs w:val="32"/>
        </w:rPr>
        <w:br/>
      </w:r>
      <w:r w:rsidRPr="00CB1B78">
        <w:rPr>
          <w:b/>
          <w:color w:val="000000"/>
          <w:sz w:val="32"/>
          <w:szCs w:val="32"/>
          <w:shd w:val="clear" w:color="auto" w:fill="FFFFFF"/>
        </w:rPr>
        <w:t>Я взлетел в родном, двадцатом веке,</w:t>
      </w:r>
      <w:r w:rsidRPr="00CB1B78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CB1B78">
        <w:rPr>
          <w:b/>
          <w:color w:val="000000"/>
          <w:sz w:val="32"/>
          <w:szCs w:val="32"/>
        </w:rPr>
        <w:br/>
      </w:r>
      <w:r w:rsidRPr="00CB1B78">
        <w:rPr>
          <w:b/>
          <w:color w:val="000000"/>
          <w:sz w:val="32"/>
          <w:szCs w:val="32"/>
          <w:shd w:val="clear" w:color="auto" w:fill="FFFFFF"/>
        </w:rPr>
        <w:t>Грохнулся - в четырнадцатый век.</w:t>
      </w:r>
      <w:r w:rsidRPr="00CB1B78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CB1B78">
        <w:rPr>
          <w:b/>
          <w:color w:val="000000"/>
          <w:sz w:val="32"/>
          <w:szCs w:val="32"/>
        </w:rPr>
        <w:br/>
      </w:r>
      <w:r w:rsidRPr="00CB1B78">
        <w:rPr>
          <w:b/>
          <w:color w:val="000000"/>
          <w:sz w:val="32"/>
          <w:szCs w:val="32"/>
          <w:shd w:val="clear" w:color="auto" w:fill="FFFFFF"/>
        </w:rPr>
        <w:t>Время, ты не вовремя уснуло:</w:t>
      </w:r>
      <w:r w:rsidRPr="00CB1B78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CB1B78">
        <w:rPr>
          <w:b/>
          <w:color w:val="000000"/>
          <w:sz w:val="32"/>
          <w:szCs w:val="32"/>
        </w:rPr>
        <w:br/>
      </w:r>
      <w:r w:rsidRPr="00CB1B78">
        <w:rPr>
          <w:b/>
          <w:color w:val="000000"/>
          <w:sz w:val="32"/>
          <w:szCs w:val="32"/>
          <w:shd w:val="clear" w:color="auto" w:fill="FFFFFF"/>
        </w:rPr>
        <w:t>Встал на друга друг, на брата брат,</w:t>
      </w:r>
      <w:r w:rsidRPr="00CB1B78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CB1B78">
        <w:rPr>
          <w:b/>
          <w:color w:val="000000"/>
          <w:sz w:val="32"/>
          <w:szCs w:val="32"/>
        </w:rPr>
        <w:br/>
      </w:r>
      <w:r w:rsidRPr="00CB1B78">
        <w:rPr>
          <w:b/>
          <w:color w:val="000000"/>
          <w:sz w:val="32"/>
          <w:szCs w:val="32"/>
          <w:shd w:val="clear" w:color="auto" w:fill="FFFFFF"/>
        </w:rPr>
        <w:t>Женщина проходит по Кабулу,</w:t>
      </w:r>
      <w:r w:rsidRPr="00CB1B78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CB1B78">
        <w:rPr>
          <w:b/>
          <w:color w:val="000000"/>
          <w:sz w:val="32"/>
          <w:szCs w:val="32"/>
        </w:rPr>
        <w:br/>
      </w:r>
      <w:r w:rsidRPr="00CB1B78">
        <w:rPr>
          <w:b/>
          <w:color w:val="000000"/>
          <w:sz w:val="32"/>
          <w:szCs w:val="32"/>
          <w:shd w:val="clear" w:color="auto" w:fill="FFFFFF"/>
        </w:rPr>
        <w:t>На груди, сжимая автомат.</w:t>
      </w:r>
    </w:p>
    <w:p w:rsidR="00CB1B78" w:rsidRPr="00CB1B78" w:rsidRDefault="00CB1B78" w:rsidP="00CB1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1B78" w:rsidRPr="00CB1B78" w:rsidRDefault="00CB1B78" w:rsidP="00CB1B78">
      <w:pPr>
        <w:shd w:val="clear" w:color="auto" w:fill="FFFFFF"/>
        <w:spacing w:after="120" w:line="295" w:lineRule="atLeast"/>
        <w:rPr>
          <w:rFonts w:ascii="Trebuchet MS" w:eastAsia="Times New Roman" w:hAnsi="Trebuchet MS" w:cs="Times New Roman"/>
          <w:b/>
          <w:bCs/>
          <w:color w:val="3B4D68"/>
          <w:sz w:val="32"/>
          <w:szCs w:val="32"/>
          <w:lang w:eastAsia="ru-RU"/>
        </w:rPr>
      </w:pPr>
      <w:r w:rsidRPr="00CB1B78">
        <w:rPr>
          <w:rFonts w:ascii="Trebuchet MS" w:eastAsia="Times New Roman" w:hAnsi="Trebuchet MS" w:cs="Times New Roman"/>
          <w:b/>
          <w:bCs/>
          <w:color w:val="3B4D68"/>
          <w:sz w:val="32"/>
          <w:szCs w:val="32"/>
          <w:lang w:eastAsia="ru-RU"/>
        </w:rPr>
        <w:lastRenderedPageBreak/>
        <w:t>15 февраля 1989 г. </w:t>
      </w:r>
    </w:p>
    <w:p w:rsidR="00CB1B78" w:rsidRPr="00CB1B78" w:rsidRDefault="00CB1B78" w:rsidP="00CB1B78">
      <w:pPr>
        <w:shd w:val="clear" w:color="auto" w:fill="FFFFFF"/>
        <w:spacing w:after="225" w:line="295" w:lineRule="atLeast"/>
        <w:jc w:val="both"/>
        <w:textAlignment w:val="top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 xml:space="preserve">Ввод 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советских войск в Афганистан, осуществлённый </w:t>
      </w:r>
      <w:hyperlink r:id="rId8" w:history="1"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eastAsia="ru-RU"/>
          </w:rPr>
          <w:t>24 декабря 1979 г.</w:t>
        </w:r>
      </w:hyperlink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, рассматривался советским руководством как кратковременная мера, направленная на обеспечение безопасности южных границ СССР. Поэтому уже через месяц начал подниматься вопрос о необходимости вывода ограниченного контингента с афганской территории. Однако из-за сложной обстановки в самой республике и вследствие смены политических лидеров в СССР решение проблемы постоянно откладывалось.</w:t>
      </w:r>
    </w:p>
    <w:p w:rsidR="00CB1B78" w:rsidRPr="00CB1B78" w:rsidRDefault="00CB1B78" w:rsidP="00CB1B78">
      <w:pPr>
        <w:shd w:val="clear" w:color="auto" w:fill="FFFFFF"/>
        <w:spacing w:after="225" w:line="295" w:lineRule="atLeast"/>
        <w:jc w:val="both"/>
        <w:textAlignment w:val="top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14 апреля 1988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val="en-US" w:eastAsia="ru-RU"/>
        </w:rPr>
        <w:t> 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г. в Женеве представителями республики Афганистан, Исламской республики Пакистан, СССР и США были подписаны пять основополагающих документов по вопросам урегулирования политической обстановки вокруг Афганистана. Эти соглашения регламентировали процесс вывода советских войск и декларировали международные гарантии о невмешательстве во внутренние дела республики, обязательства по которым приняли на себя СССР и США. Были установлены крайние сроки вывода советских войск: половина ограниченного контингента выводилась к 15 августа 1988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val="en-US" w:eastAsia="ru-RU"/>
        </w:rPr>
        <w:t> 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г., остальные подразделения — ещё через шесть месяцев.</w:t>
      </w:r>
    </w:p>
    <w:p w:rsidR="00CB1B78" w:rsidRPr="00CB1B78" w:rsidRDefault="00CB1B78" w:rsidP="00CB1B78">
      <w:pPr>
        <w:shd w:val="clear" w:color="auto" w:fill="FFFFFF"/>
        <w:spacing w:after="225" w:line="295" w:lineRule="atLeast"/>
        <w:jc w:val="both"/>
        <w:textAlignment w:val="top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15 февраля 1989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val="en-US" w:eastAsia="ru-RU"/>
        </w:rPr>
        <w:t> 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г. в 10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val="en-US" w:eastAsia="ru-RU"/>
        </w:rPr>
        <w:t> 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ч. 30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val="en-US" w:eastAsia="ru-RU"/>
        </w:rPr>
        <w:t> 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мин. командующий 40-й армией генерал-лейтенант Борис Всеволодович Громов последним из воинов ограниченного контингента советских войск в Афганистане перешёл мост через реку Амударью, разделявшую два государства в районе г.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val="en-US" w:eastAsia="ru-RU"/>
        </w:rPr>
        <w:t> 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Термез. Вывод советских войск, находившихся на территории Афганистана более 10 лет, завершился.</w:t>
      </w:r>
    </w:p>
    <w:p w:rsidR="00CB1B78" w:rsidRPr="00CB1B78" w:rsidRDefault="00CB1B78" w:rsidP="00CB1B78">
      <w:pPr>
        <w:shd w:val="clear" w:color="auto" w:fill="FFFFFF"/>
        <w:spacing w:after="225" w:line="295" w:lineRule="atLeast"/>
        <w:jc w:val="both"/>
        <w:textAlignment w:val="top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 xml:space="preserve">Операция по «оказанию интернациональной помощи афганскому народу» стала трагической страницей в истории нашей страны. Всего за время вооружённого конфликта погибло около 15 тыс. советских солдат и офицеров и не менее 100 тыс. афганцев. Инвалидами стали десятки тысяч людей с обеих сторон. 274 человека до сих пор числятся пропавшими без вести. Военную службу в составе ограниченного контингента прошли свыше 600 тыс. 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lastRenderedPageBreak/>
        <w:t>военнослужащих и около 21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val="en-US" w:eastAsia="ru-RU"/>
        </w:rPr>
        <w:t> 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тыс. рабочих и служащих, которые трудились в Афганистане на гражданских должностях.</w:t>
      </w:r>
    </w:p>
    <w:p w:rsidR="00CB1B78" w:rsidRPr="00CB1B78" w:rsidRDefault="00CB1B78" w:rsidP="00CB1B78">
      <w:pPr>
        <w:shd w:val="clear" w:color="auto" w:fill="FFFFFF"/>
        <w:spacing w:after="225" w:line="295" w:lineRule="atLeast"/>
        <w:jc w:val="both"/>
        <w:textAlignment w:val="top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За успешное выполнение заданий военного командования с января 1980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val="en-US" w:eastAsia="ru-RU"/>
        </w:rPr>
        <w:t> 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г. по февраль 1989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val="en-US" w:eastAsia="ru-RU"/>
        </w:rPr>
        <w:t> 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г. 205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val="en-US" w:eastAsia="ru-RU"/>
        </w:rPr>
        <w:t> 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тыс. 863 человека были награждены государственными наградами, 73 военнослужащим — присвоено звание Героя Советского Союза.</w:t>
      </w:r>
    </w:p>
    <w:p w:rsidR="00CB1B78" w:rsidRDefault="00CB1B78" w:rsidP="00CB1B78">
      <w:pPr>
        <w:shd w:val="clear" w:color="auto" w:fill="FFFFFF"/>
        <w:spacing w:after="225" w:line="295" w:lineRule="atLeast"/>
        <w:jc w:val="both"/>
        <w:textAlignment w:val="top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Дискуссия о причинах, побудивших СССР вмешаться во внутренние дела Афганистана, и о целесообразности этого шага, продолжается по сей день. Ряд экспертов полагает, что ввод войск в Афганистан был необходим, поскольку, в противном случае, эта страна, граничившая с тремя советскими республиками, могла быть использована как плацдарм против Советского Союза. До сих пор нет единой оценки присутствия советского контингента в Афганистане, поскольку внутренний конфликт в республике не урегулирован до настоящего момента. Но очевидно, что, помимо больших людских потерь, война в Афганистане вызвала резкое обострение международной обстановки, на некоторое время затормозив переговоры по сокращению вооружений, а также приблизила экономический и политический кризис в СССР и распад Союза.</w:t>
      </w:r>
    </w:p>
    <w:p w:rsidR="00CB1B78" w:rsidRPr="00CB1B78" w:rsidRDefault="00CB1B78" w:rsidP="00CB1B78">
      <w:pPr>
        <w:shd w:val="clear" w:color="auto" w:fill="FFFFFF"/>
        <w:spacing w:after="225" w:line="295" w:lineRule="atLeast"/>
        <w:jc w:val="both"/>
        <w:textAlignment w:val="top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</w:p>
    <w:p w:rsidR="00CB1B78" w:rsidRDefault="00CB1B78" w:rsidP="00CB1B78">
      <w:pPr>
        <w:shd w:val="clear" w:color="auto" w:fill="FFFFFF"/>
        <w:spacing w:after="225" w:line="295" w:lineRule="atLeast"/>
        <w:jc w:val="both"/>
        <w:textAlignment w:val="top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>
        <w:rPr>
          <w:b/>
          <w:bCs/>
          <w:color w:val="000000"/>
          <w:sz w:val="29"/>
          <w:szCs w:val="29"/>
          <w:shd w:val="clear" w:color="auto" w:fill="FFFFFF"/>
        </w:rPr>
        <w:t>СПИСОК   ЛИТЕРАТУРЫ:</w:t>
      </w:r>
    </w:p>
    <w:p w:rsidR="00CB1B78" w:rsidRPr="00CB1B78" w:rsidRDefault="00CB1B78" w:rsidP="00CB1B78">
      <w:pPr>
        <w:shd w:val="clear" w:color="auto" w:fill="FFFFFF"/>
        <w:spacing w:after="225" w:line="295" w:lineRule="atLeast"/>
        <w:jc w:val="both"/>
        <w:textAlignment w:val="top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Афганская война 1979–1989: сервер. 1997–2009. 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val="en-US" w:eastAsia="ru-RU"/>
        </w:rPr>
        <w:t>URL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: </w:t>
      </w:r>
      <w:hyperlink r:id="rId9" w:history="1"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eastAsia="ru-RU"/>
          </w:rPr>
          <w:t>http://www.afgan.ru/</w:t>
        </w:r>
      </w:hyperlink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; Грешнов А. Б. Афганистан: заложники времени [Электронн</w:t>
      </w:r>
      <w:r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 xml:space="preserve">ый ресурс] // История афганских 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войн. 2007. URL:</w:t>
      </w:r>
      <w:hyperlink r:id="rId10" w:history="1"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eastAsia="ru-RU"/>
          </w:rPr>
          <w:t>http://www.artofwar.net.ru/profiles/greshnov_andrei_b/view_book/afganistan_zalojniki_vremeni</w:t>
        </w:r>
      </w:hyperlink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 xml:space="preserve">; Костыря А. А. Историография, источниковедение, библиография спецоперации СССР в Афганистане (1979-1989 гг.). Донецк, 2009; О мероприятиях в связи с предстоящим выводом советских войск из Афганистана [Электронный ресурс] // Холодная война. 2000-2009. 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lastRenderedPageBreak/>
        <w:t>URL:</w:t>
      </w:r>
      <w:hyperlink r:id="rId11" w:history="1"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eastAsia="ru-RU"/>
          </w:rPr>
          <w:t>http://www.coldwar.ru/conflicts/afgan/vivod.php</w:t>
        </w:r>
      </w:hyperlink>
      <w:r w:rsidRPr="00CB1B7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;</w:t>
      </w:r>
      <w:r w:rsidRPr="00CB1B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Смирнов С. А. Афганистан: страницы истории (к 12-й годовщине вывода советских войск из Афганистана);// Дипломатический вестник. 2001. № 3; То же [Электронный ресурс]. : </w:t>
      </w:r>
      <w:hyperlink r:id="rId12" w:history="1"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eastAsia="ru-RU"/>
          </w:rPr>
          <w:t>http://www.mid.ru/dip_vest.nsf/99b2ddc4f717c733c32567370042ee43/ f389feda6a2e5812c3256a3a003f5764?OpenDocument</w:t>
        </w:r>
      </w:hyperlink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;Хроника Афганской войны [Электронный ресурс] // Борисоглебское высшее военное авиационное ордена Ленина Краснознамённое училище лётчиков им. В. П. Чкалова. Б.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val="en-US" w:eastAsia="ru-RU"/>
        </w:rPr>
        <w:t> 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 xml:space="preserve">д. 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val="en-US" w:eastAsia="ru-RU"/>
        </w:rPr>
        <w:t>URL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:</w:t>
      </w:r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val="en-US" w:eastAsia="ru-RU"/>
        </w:rPr>
        <w:t> </w:t>
      </w:r>
      <w:hyperlink r:id="rId13" w:history="1"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val="en-US" w:eastAsia="ru-RU"/>
          </w:rPr>
          <w:t>http</w:t>
        </w:r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eastAsia="ru-RU"/>
          </w:rPr>
          <w:t>://</w:t>
        </w:r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val="en-US" w:eastAsia="ru-RU"/>
          </w:rPr>
          <w:t>www</w:t>
        </w:r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eastAsia="ru-RU"/>
          </w:rPr>
          <w:t>.</w:t>
        </w:r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val="en-US" w:eastAsia="ru-RU"/>
          </w:rPr>
          <w:t>bvvaul</w:t>
        </w:r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eastAsia="ru-RU"/>
          </w:rPr>
          <w:t>.</w:t>
        </w:r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val="en-US" w:eastAsia="ru-RU"/>
          </w:rPr>
          <w:t>ru</w:t>
        </w:r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eastAsia="ru-RU"/>
          </w:rPr>
          <w:t>/</w:t>
        </w:r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val="en-US" w:eastAsia="ru-RU"/>
          </w:rPr>
          <w:t>content</w:t>
        </w:r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eastAsia="ru-RU"/>
          </w:rPr>
          <w:t>/</w:t>
        </w:r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val="en-US" w:eastAsia="ru-RU"/>
          </w:rPr>
          <w:t>history</w:t>
        </w:r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eastAsia="ru-RU"/>
          </w:rPr>
          <w:t>/</w:t>
        </w:r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val="en-US" w:eastAsia="ru-RU"/>
          </w:rPr>
          <w:t>museum</w:t>
        </w:r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eastAsia="ru-RU"/>
          </w:rPr>
          <w:t>/</w:t>
        </w:r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val="en-US" w:eastAsia="ru-RU"/>
          </w:rPr>
          <w:t>afgan</w:t>
        </w:r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eastAsia="ru-RU"/>
          </w:rPr>
          <w:t>.</w:t>
        </w:r>
        <w:r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val="en-US" w:eastAsia="ru-RU"/>
          </w:rPr>
          <w:t>php</w:t>
        </w:r>
      </w:hyperlink>
      <w:r w:rsidRPr="00CB1B78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.</w:t>
      </w:r>
    </w:p>
    <w:p w:rsidR="00CB1B78" w:rsidRPr="00CB1B78" w:rsidRDefault="00CB1B78" w:rsidP="00CB1B78">
      <w:pPr>
        <w:shd w:val="clear" w:color="auto" w:fill="FFFFFF"/>
        <w:spacing w:after="120" w:line="295" w:lineRule="atLeast"/>
        <w:jc w:val="both"/>
        <w:textAlignment w:val="top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CB1B78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См. также в Президентской библиотеке:</w:t>
      </w:r>
    </w:p>
    <w:p w:rsidR="00CB1B78" w:rsidRPr="00CB1B78" w:rsidRDefault="009E3135" w:rsidP="00CB1B78">
      <w:pPr>
        <w:shd w:val="clear" w:color="auto" w:fill="FFFFFF"/>
        <w:spacing w:after="120" w:line="295" w:lineRule="atLeast"/>
        <w:jc w:val="both"/>
        <w:textAlignment w:val="top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hyperlink r:id="rId14" w:history="1">
        <w:r w:rsidR="00CB1B78" w:rsidRPr="00CB1B78">
          <w:rPr>
            <w:rFonts w:ascii="Trebuchet MS" w:eastAsia="Times New Roman" w:hAnsi="Trebuchet MS" w:cs="Times New Roman"/>
            <w:color w:val="990000"/>
            <w:sz w:val="32"/>
            <w:szCs w:val="32"/>
            <w:u w:val="single"/>
            <w:lang w:eastAsia="ru-RU"/>
          </w:rPr>
          <w:t>Государственная Дума: День памяти о россиянах, исполнявших служебный долг за пределами Отечества будет отмечаться 15 февраля // Новости. 22 октября 2009 г.</w:t>
        </w:r>
      </w:hyperlink>
    </w:p>
    <w:p w:rsidR="00CB1B78" w:rsidRPr="00CB1B78" w:rsidRDefault="00CB1B78" w:rsidP="00CB1B78">
      <w:pPr>
        <w:pStyle w:val="c13"/>
        <w:spacing w:before="0" w:beforeAutospacing="0" w:after="0" w:afterAutospacing="0"/>
        <w:ind w:firstLine="196"/>
        <w:jc w:val="both"/>
        <w:rPr>
          <w:rStyle w:val="c0"/>
          <w:b/>
          <w:bCs/>
          <w:color w:val="000000"/>
          <w:sz w:val="32"/>
          <w:szCs w:val="32"/>
        </w:rPr>
      </w:pPr>
    </w:p>
    <w:p w:rsidR="00CB1B78" w:rsidRDefault="00CB1B78" w:rsidP="00CB1B78">
      <w:pPr>
        <w:pStyle w:val="c8"/>
        <w:spacing w:before="0" w:beforeAutospacing="0" w:after="0" w:afterAutospacing="0"/>
        <w:jc w:val="both"/>
        <w:rPr>
          <w:rStyle w:val="c0"/>
          <w:b/>
          <w:color w:val="000000"/>
          <w:sz w:val="32"/>
          <w:szCs w:val="32"/>
        </w:rPr>
      </w:pPr>
      <w:r>
        <w:rPr>
          <w:rStyle w:val="c0"/>
          <w:color w:val="000000"/>
          <w:sz w:val="28"/>
          <w:szCs w:val="28"/>
        </w:rPr>
        <w:t>«</w:t>
      </w:r>
      <w:r w:rsidRPr="00CB1B78">
        <w:rPr>
          <w:rStyle w:val="c0"/>
          <w:b/>
          <w:color w:val="000000"/>
          <w:sz w:val="32"/>
          <w:szCs w:val="32"/>
        </w:rPr>
        <w:t>Афганистан болит в моей душе…» (воспоминания, дневники советских воинов, выполнявших интернациональный долг в Афганистане) литературная запись Петра Ткаченко, Москва «Молодая гвардия» 1990.</w:t>
      </w:r>
    </w:p>
    <w:p w:rsidR="00CB1B78" w:rsidRPr="00CB1B78" w:rsidRDefault="00CB1B78" w:rsidP="00CB1B78">
      <w:pPr>
        <w:pStyle w:val="c8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CB1B78" w:rsidRPr="00CB1B78" w:rsidRDefault="00CB1B78" w:rsidP="00CB1B78">
      <w:pPr>
        <w:pStyle w:val="c8"/>
        <w:spacing w:before="0" w:beforeAutospacing="0" w:after="0" w:afterAutospacing="0"/>
        <w:ind w:left="720" w:hanging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B1B78">
        <w:rPr>
          <w:rStyle w:val="c0"/>
          <w:b/>
          <w:color w:val="000000"/>
          <w:sz w:val="32"/>
          <w:szCs w:val="32"/>
        </w:rPr>
        <w:t>Евстафьев М. В двух шагах от рая. @ «Афганская война 1979-1989 гг.», 2002.</w:t>
      </w:r>
    </w:p>
    <w:p w:rsidR="000E69CA" w:rsidRDefault="000E69CA"/>
    <w:p w:rsidR="00CB1B78" w:rsidRDefault="00CB1B78"/>
    <w:p w:rsidR="00CB1B78" w:rsidRDefault="00CB1B78"/>
    <w:p w:rsidR="00CB1B78" w:rsidRDefault="00CB1B78"/>
    <w:p w:rsidR="00CB1B78" w:rsidRDefault="00CB1B78"/>
    <w:p w:rsidR="00CB1B78" w:rsidRDefault="00CB1B78"/>
    <w:p w:rsidR="00CB1B78" w:rsidRPr="001A0F85" w:rsidRDefault="001A0F85">
      <w:pPr>
        <w:rPr>
          <w:b/>
          <w:sz w:val="32"/>
          <w:szCs w:val="32"/>
        </w:rPr>
      </w:pPr>
      <w:r w:rsidRPr="001A0F85">
        <w:rPr>
          <w:b/>
          <w:sz w:val="32"/>
          <w:szCs w:val="32"/>
        </w:rPr>
        <w:t>Составитель: библиограф  Романюкина Е.А.</w:t>
      </w:r>
    </w:p>
    <w:p w:rsidR="00CB1B78" w:rsidRPr="001A0F85" w:rsidRDefault="00CB1B78">
      <w:pPr>
        <w:rPr>
          <w:b/>
          <w:sz w:val="32"/>
          <w:szCs w:val="32"/>
        </w:rPr>
      </w:pPr>
    </w:p>
    <w:p w:rsidR="00CB1B78" w:rsidRDefault="00CB1B78"/>
    <w:p w:rsidR="00CB1B78" w:rsidRDefault="00CB1B78"/>
    <w:p w:rsidR="001A0F85" w:rsidRDefault="001A0F85" w:rsidP="001A0F85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B1B78" w:rsidRPr="001A0F85" w:rsidRDefault="00CB1B78" w:rsidP="001A0F85">
      <w:pPr>
        <w:tabs>
          <w:tab w:val="left" w:pos="2460"/>
        </w:tabs>
      </w:pPr>
    </w:p>
    <w:sectPr w:rsidR="00CB1B78" w:rsidRPr="001A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78"/>
    <w:rsid w:val="00000C01"/>
    <w:rsid w:val="00006F2E"/>
    <w:rsid w:val="000142A3"/>
    <w:rsid w:val="00022183"/>
    <w:rsid w:val="00025287"/>
    <w:rsid w:val="000448F3"/>
    <w:rsid w:val="0005246A"/>
    <w:rsid w:val="000633F2"/>
    <w:rsid w:val="000670B5"/>
    <w:rsid w:val="000A4089"/>
    <w:rsid w:val="000B2CAA"/>
    <w:rsid w:val="000B7E88"/>
    <w:rsid w:val="000C17E8"/>
    <w:rsid w:val="000C6326"/>
    <w:rsid w:val="000E69CA"/>
    <w:rsid w:val="000E6CB1"/>
    <w:rsid w:val="00101787"/>
    <w:rsid w:val="0010299D"/>
    <w:rsid w:val="00102BAF"/>
    <w:rsid w:val="00102EAA"/>
    <w:rsid w:val="001144EE"/>
    <w:rsid w:val="0011658B"/>
    <w:rsid w:val="00133938"/>
    <w:rsid w:val="00162668"/>
    <w:rsid w:val="00167443"/>
    <w:rsid w:val="0018132E"/>
    <w:rsid w:val="001A0F85"/>
    <w:rsid w:val="001A14E1"/>
    <w:rsid w:val="001A2136"/>
    <w:rsid w:val="001A5C81"/>
    <w:rsid w:val="001A5D22"/>
    <w:rsid w:val="001B034B"/>
    <w:rsid w:val="001C0C55"/>
    <w:rsid w:val="001C1237"/>
    <w:rsid w:val="001C7A88"/>
    <w:rsid w:val="001E1E49"/>
    <w:rsid w:val="00206A17"/>
    <w:rsid w:val="002231D7"/>
    <w:rsid w:val="0022459A"/>
    <w:rsid w:val="00256E0A"/>
    <w:rsid w:val="002573BB"/>
    <w:rsid w:val="00263180"/>
    <w:rsid w:val="0026394E"/>
    <w:rsid w:val="00281B4F"/>
    <w:rsid w:val="0028747F"/>
    <w:rsid w:val="002B2B73"/>
    <w:rsid w:val="002D4539"/>
    <w:rsid w:val="002D4A24"/>
    <w:rsid w:val="002E255E"/>
    <w:rsid w:val="002E4317"/>
    <w:rsid w:val="002F728B"/>
    <w:rsid w:val="00300C5E"/>
    <w:rsid w:val="00302563"/>
    <w:rsid w:val="003348EA"/>
    <w:rsid w:val="0034019B"/>
    <w:rsid w:val="00341FB0"/>
    <w:rsid w:val="0034734A"/>
    <w:rsid w:val="00351D1D"/>
    <w:rsid w:val="00370F86"/>
    <w:rsid w:val="0037297C"/>
    <w:rsid w:val="003911C1"/>
    <w:rsid w:val="00397429"/>
    <w:rsid w:val="003B2D75"/>
    <w:rsid w:val="003C5889"/>
    <w:rsid w:val="003E5CC4"/>
    <w:rsid w:val="00405D70"/>
    <w:rsid w:val="004073AD"/>
    <w:rsid w:val="00416C59"/>
    <w:rsid w:val="004262D8"/>
    <w:rsid w:val="004307C8"/>
    <w:rsid w:val="00431DD5"/>
    <w:rsid w:val="00433A93"/>
    <w:rsid w:val="00455104"/>
    <w:rsid w:val="00455644"/>
    <w:rsid w:val="004562CD"/>
    <w:rsid w:val="00457E21"/>
    <w:rsid w:val="0046534D"/>
    <w:rsid w:val="00467502"/>
    <w:rsid w:val="00474D15"/>
    <w:rsid w:val="004A29D1"/>
    <w:rsid w:val="004A2B26"/>
    <w:rsid w:val="004B715B"/>
    <w:rsid w:val="004C33A2"/>
    <w:rsid w:val="004C3DF9"/>
    <w:rsid w:val="004D2172"/>
    <w:rsid w:val="004D230A"/>
    <w:rsid w:val="004D5262"/>
    <w:rsid w:val="004E3FF3"/>
    <w:rsid w:val="00506D9A"/>
    <w:rsid w:val="005105E6"/>
    <w:rsid w:val="00531D77"/>
    <w:rsid w:val="00540415"/>
    <w:rsid w:val="00550C79"/>
    <w:rsid w:val="00554304"/>
    <w:rsid w:val="00560D59"/>
    <w:rsid w:val="00570060"/>
    <w:rsid w:val="005746EA"/>
    <w:rsid w:val="00582D25"/>
    <w:rsid w:val="00583399"/>
    <w:rsid w:val="00585F19"/>
    <w:rsid w:val="00590217"/>
    <w:rsid w:val="0059647E"/>
    <w:rsid w:val="005A12F0"/>
    <w:rsid w:val="005A3B3D"/>
    <w:rsid w:val="005B2889"/>
    <w:rsid w:val="005B7C04"/>
    <w:rsid w:val="005C0587"/>
    <w:rsid w:val="005C0969"/>
    <w:rsid w:val="005C3350"/>
    <w:rsid w:val="005D09D9"/>
    <w:rsid w:val="005D3AE1"/>
    <w:rsid w:val="005E4A2D"/>
    <w:rsid w:val="005F6774"/>
    <w:rsid w:val="00600F65"/>
    <w:rsid w:val="00602830"/>
    <w:rsid w:val="00602B94"/>
    <w:rsid w:val="006043D1"/>
    <w:rsid w:val="006115E6"/>
    <w:rsid w:val="00617E11"/>
    <w:rsid w:val="0062326C"/>
    <w:rsid w:val="00624972"/>
    <w:rsid w:val="00645126"/>
    <w:rsid w:val="00654220"/>
    <w:rsid w:val="00655B60"/>
    <w:rsid w:val="006665DE"/>
    <w:rsid w:val="00672EDE"/>
    <w:rsid w:val="006825E6"/>
    <w:rsid w:val="00694303"/>
    <w:rsid w:val="006B124A"/>
    <w:rsid w:val="006C2248"/>
    <w:rsid w:val="006D1DA9"/>
    <w:rsid w:val="007068DB"/>
    <w:rsid w:val="00724F17"/>
    <w:rsid w:val="0073224C"/>
    <w:rsid w:val="007508D0"/>
    <w:rsid w:val="00757968"/>
    <w:rsid w:val="00774BE9"/>
    <w:rsid w:val="00781C1B"/>
    <w:rsid w:val="00786FEC"/>
    <w:rsid w:val="0079030A"/>
    <w:rsid w:val="00793D54"/>
    <w:rsid w:val="007A6685"/>
    <w:rsid w:val="007B3967"/>
    <w:rsid w:val="007B6587"/>
    <w:rsid w:val="007D051A"/>
    <w:rsid w:val="007D6FDB"/>
    <w:rsid w:val="007E3661"/>
    <w:rsid w:val="007F32B6"/>
    <w:rsid w:val="0080503C"/>
    <w:rsid w:val="008114F1"/>
    <w:rsid w:val="00813E28"/>
    <w:rsid w:val="008168D5"/>
    <w:rsid w:val="00840E97"/>
    <w:rsid w:val="00850167"/>
    <w:rsid w:val="008534DF"/>
    <w:rsid w:val="00866FD2"/>
    <w:rsid w:val="00871249"/>
    <w:rsid w:val="00887E9E"/>
    <w:rsid w:val="00893E87"/>
    <w:rsid w:val="00897647"/>
    <w:rsid w:val="008A7BF9"/>
    <w:rsid w:val="008B6CDA"/>
    <w:rsid w:val="008C3B9B"/>
    <w:rsid w:val="008F40EA"/>
    <w:rsid w:val="008F7AB7"/>
    <w:rsid w:val="00903AB0"/>
    <w:rsid w:val="00921769"/>
    <w:rsid w:val="00937A7E"/>
    <w:rsid w:val="00937AB4"/>
    <w:rsid w:val="00952161"/>
    <w:rsid w:val="00954795"/>
    <w:rsid w:val="00957AA7"/>
    <w:rsid w:val="00970A19"/>
    <w:rsid w:val="00972B74"/>
    <w:rsid w:val="00974C38"/>
    <w:rsid w:val="009833DE"/>
    <w:rsid w:val="009879AF"/>
    <w:rsid w:val="009B5416"/>
    <w:rsid w:val="009D3503"/>
    <w:rsid w:val="009D4D76"/>
    <w:rsid w:val="009E3135"/>
    <w:rsid w:val="009F5B5A"/>
    <w:rsid w:val="00A10CE5"/>
    <w:rsid w:val="00A13002"/>
    <w:rsid w:val="00A17061"/>
    <w:rsid w:val="00A172C6"/>
    <w:rsid w:val="00A42838"/>
    <w:rsid w:val="00A432F3"/>
    <w:rsid w:val="00A56AEA"/>
    <w:rsid w:val="00A67DDE"/>
    <w:rsid w:val="00A739DC"/>
    <w:rsid w:val="00A77728"/>
    <w:rsid w:val="00A77BC4"/>
    <w:rsid w:val="00A841FD"/>
    <w:rsid w:val="00AA422D"/>
    <w:rsid w:val="00AA79D1"/>
    <w:rsid w:val="00AC4631"/>
    <w:rsid w:val="00AD20C4"/>
    <w:rsid w:val="00AE25C1"/>
    <w:rsid w:val="00AF2A55"/>
    <w:rsid w:val="00AF46E5"/>
    <w:rsid w:val="00B01218"/>
    <w:rsid w:val="00B02DAA"/>
    <w:rsid w:val="00B02E58"/>
    <w:rsid w:val="00B127D8"/>
    <w:rsid w:val="00B25F95"/>
    <w:rsid w:val="00B31C35"/>
    <w:rsid w:val="00B569B9"/>
    <w:rsid w:val="00B57556"/>
    <w:rsid w:val="00B636FA"/>
    <w:rsid w:val="00B711F4"/>
    <w:rsid w:val="00B7189C"/>
    <w:rsid w:val="00B8467B"/>
    <w:rsid w:val="00BA0B5C"/>
    <w:rsid w:val="00BB3C14"/>
    <w:rsid w:val="00BC216D"/>
    <w:rsid w:val="00BC2A43"/>
    <w:rsid w:val="00BD6EC7"/>
    <w:rsid w:val="00C02523"/>
    <w:rsid w:val="00C038DC"/>
    <w:rsid w:val="00C05087"/>
    <w:rsid w:val="00C16B23"/>
    <w:rsid w:val="00C208C8"/>
    <w:rsid w:val="00C31445"/>
    <w:rsid w:val="00C3168D"/>
    <w:rsid w:val="00C361CB"/>
    <w:rsid w:val="00C77BA8"/>
    <w:rsid w:val="00C83490"/>
    <w:rsid w:val="00C9161A"/>
    <w:rsid w:val="00C935D6"/>
    <w:rsid w:val="00C94082"/>
    <w:rsid w:val="00C96561"/>
    <w:rsid w:val="00CA2F07"/>
    <w:rsid w:val="00CA7C3F"/>
    <w:rsid w:val="00CB0308"/>
    <w:rsid w:val="00CB0F5E"/>
    <w:rsid w:val="00CB1B78"/>
    <w:rsid w:val="00CB39C3"/>
    <w:rsid w:val="00CC1388"/>
    <w:rsid w:val="00CC5489"/>
    <w:rsid w:val="00CC56F7"/>
    <w:rsid w:val="00CE5637"/>
    <w:rsid w:val="00D0154F"/>
    <w:rsid w:val="00D049F3"/>
    <w:rsid w:val="00D11B34"/>
    <w:rsid w:val="00D13DA6"/>
    <w:rsid w:val="00D20ECD"/>
    <w:rsid w:val="00D221EC"/>
    <w:rsid w:val="00D22F09"/>
    <w:rsid w:val="00D50DAB"/>
    <w:rsid w:val="00D55436"/>
    <w:rsid w:val="00D5723E"/>
    <w:rsid w:val="00D7233B"/>
    <w:rsid w:val="00D723C3"/>
    <w:rsid w:val="00D85377"/>
    <w:rsid w:val="00D87F2E"/>
    <w:rsid w:val="00DA176E"/>
    <w:rsid w:val="00DB600D"/>
    <w:rsid w:val="00DC4FB3"/>
    <w:rsid w:val="00DD644C"/>
    <w:rsid w:val="00DD7E48"/>
    <w:rsid w:val="00DE2DD4"/>
    <w:rsid w:val="00DF1FE2"/>
    <w:rsid w:val="00E02B6D"/>
    <w:rsid w:val="00E1753F"/>
    <w:rsid w:val="00E30241"/>
    <w:rsid w:val="00E31670"/>
    <w:rsid w:val="00E4432D"/>
    <w:rsid w:val="00E46D75"/>
    <w:rsid w:val="00E54882"/>
    <w:rsid w:val="00E619E6"/>
    <w:rsid w:val="00EA7507"/>
    <w:rsid w:val="00EB0AA6"/>
    <w:rsid w:val="00EB0E02"/>
    <w:rsid w:val="00EC6B83"/>
    <w:rsid w:val="00ED1220"/>
    <w:rsid w:val="00EE2E3F"/>
    <w:rsid w:val="00F005E5"/>
    <w:rsid w:val="00F02B72"/>
    <w:rsid w:val="00F1785C"/>
    <w:rsid w:val="00F20266"/>
    <w:rsid w:val="00F25E18"/>
    <w:rsid w:val="00F444F7"/>
    <w:rsid w:val="00F50535"/>
    <w:rsid w:val="00F54E3A"/>
    <w:rsid w:val="00F550FD"/>
    <w:rsid w:val="00F56601"/>
    <w:rsid w:val="00F630E7"/>
    <w:rsid w:val="00F64DC9"/>
    <w:rsid w:val="00F7217D"/>
    <w:rsid w:val="00F72FE0"/>
    <w:rsid w:val="00F77BDA"/>
    <w:rsid w:val="00F81990"/>
    <w:rsid w:val="00F8235A"/>
    <w:rsid w:val="00F844A7"/>
    <w:rsid w:val="00FA720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B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1B78"/>
  </w:style>
  <w:style w:type="paragraph" w:customStyle="1" w:styleId="c8">
    <w:name w:val="c8"/>
    <w:basedOn w:val="a"/>
    <w:rsid w:val="00CB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1B78"/>
  </w:style>
  <w:style w:type="character" w:customStyle="1" w:styleId="10">
    <w:name w:val="Заголовок 1 Знак"/>
    <w:basedOn w:val="a0"/>
    <w:link w:val="1"/>
    <w:uiPriority w:val="9"/>
    <w:rsid w:val="001A0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B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1B78"/>
  </w:style>
  <w:style w:type="paragraph" w:customStyle="1" w:styleId="c8">
    <w:name w:val="c8"/>
    <w:basedOn w:val="a"/>
    <w:rsid w:val="00CB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1B78"/>
  </w:style>
  <w:style w:type="character" w:customStyle="1" w:styleId="10">
    <w:name w:val="Заголовок 1 Знак"/>
    <w:basedOn w:val="a0"/>
    <w:link w:val="1"/>
    <w:uiPriority w:val="9"/>
    <w:rsid w:val="001A0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lib.ru/History/Pages/Item.aspx?itemid=372" TargetMode="External"/><Relationship Id="rId13" Type="http://schemas.openxmlformats.org/officeDocument/2006/relationships/hyperlink" Target="http://www.bvvaul.ru/content/history/museum/afgan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id.ru/dip_vest.nsf/99b2ddc4f717c733c32567370042ee43/f389feda6a2e5812c3256a3a003f5764?OpenDocumen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oldwar.ru/conflicts/afgan/vivod.php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artofwar.net.ru/profiles/greshnov_andrei_b/view_book/afganistan_zalojniki_vrem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gan.ru/" TargetMode="External"/><Relationship Id="rId14" Type="http://schemas.openxmlformats.org/officeDocument/2006/relationships/hyperlink" Target="http://www.prlib.ru/news/pages/item.aspx?itemid=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2014-02-12T07:52:00Z</cp:lastPrinted>
  <dcterms:created xsi:type="dcterms:W3CDTF">2014-02-12T07:26:00Z</dcterms:created>
  <dcterms:modified xsi:type="dcterms:W3CDTF">2014-02-12T11:31:00Z</dcterms:modified>
</cp:coreProperties>
</file>